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mf25dmth3xi" w:id="0"/>
      <w:bookmarkEnd w:id="0"/>
      <w:r w:rsidDel="00000000" w:rsidR="00000000" w:rsidRPr="00000000">
        <w:rPr>
          <w:rtl w:val="0"/>
        </w:rPr>
        <w:t xml:space="preserve">Do You Make These Simple Mistakes in Online Casino</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xxacmr9txo4p" w:id="1"/>
      <w:bookmarkEnd w:id="1"/>
      <w:r w:rsidDel="00000000" w:rsidR="00000000" w:rsidRPr="00000000">
        <w:rPr>
          <w:rFonts w:ascii="Cambria" w:cs="Cambria" w:eastAsia="Cambria" w:hAnsi="Cambria"/>
          <w:rtl w:val="0"/>
        </w:rPr>
        <w:t xml:space="preserve">Plunging into the world of online casinos is quite </w:t>
      </w:r>
      <w:r w:rsidDel="00000000" w:rsidR="00000000" w:rsidRPr="00000000">
        <w:rPr>
          <w:rFonts w:ascii="Cambria" w:cs="Cambria" w:eastAsia="Cambria" w:hAnsi="Cambria"/>
          <w:rtl w:val="0"/>
        </w:rPr>
        <w:t xml:space="preserve">a</w:t>
      </w:r>
      <w:r w:rsidDel="00000000" w:rsidR="00000000" w:rsidRPr="00000000">
        <w:rPr>
          <w:rFonts w:ascii="Cambria" w:cs="Cambria" w:eastAsia="Cambria" w:hAnsi="Cambria"/>
          <w:rtl w:val="0"/>
        </w:rPr>
        <w:t xml:space="preserve"> big deal. There are some things that people need to do to ensure that they are at the top of their game when they are playing there. To be the best at online casinos, it is important that people know the common mistakes that players make so that they can avoid them.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15hnjjyc55wk" w:id="2"/>
      <w:bookmarkEnd w:id="2"/>
      <w:r w:rsidDel="00000000" w:rsidR="00000000" w:rsidRPr="00000000">
        <w:rPr>
          <w:rFonts w:ascii="Cambria" w:cs="Cambria" w:eastAsia="Cambria" w:hAnsi="Cambria"/>
          <w:rtl w:val="0"/>
        </w:rPr>
        <w:t xml:space="preserve">Here are five mistakes that players tend to make when they are gambling online. </w:t>
      </w:r>
      <w:r w:rsidDel="00000000" w:rsidR="00000000" w:rsidRPr="00000000">
        <w:rPr>
          <w:rFonts w:ascii="Cambria" w:cs="Cambria" w:eastAsia="Cambria" w:hAnsi="Cambria"/>
          <w:b w:val="1"/>
          <w:rtl w:val="0"/>
        </w:rPr>
        <w:t xml:space="preserve">These mistakes are quite simple at a glance, but these mistakes can have a lasting impact. </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jrixzc3fg0df" w:id="3"/>
      <w:bookmarkEnd w:id="3"/>
      <w:r w:rsidDel="00000000" w:rsidR="00000000" w:rsidRPr="00000000">
        <w:rPr>
          <w:rtl w:val="0"/>
        </w:rPr>
        <w:t xml:space="preserve">Mistake Number 1: Not Investing Much Time Into the Selection of an Online Casino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vgni9p9rj5st" w:id="4"/>
      <w:bookmarkEnd w:id="4"/>
      <w:r w:rsidDel="00000000" w:rsidR="00000000" w:rsidRPr="00000000">
        <w:rPr>
          <w:rFonts w:ascii="Cambria" w:cs="Cambria" w:eastAsia="Cambria" w:hAnsi="Cambria"/>
          <w:rtl w:val="0"/>
        </w:rPr>
        <w:t xml:space="preserve">Let’s cut the chase and get to the point. </w:t>
      </w:r>
      <w:r w:rsidDel="00000000" w:rsidR="00000000" w:rsidRPr="00000000">
        <w:rPr>
          <w:rFonts w:ascii="Cambria" w:cs="Cambria" w:eastAsia="Cambria" w:hAnsi="Cambria"/>
          <w:b w:val="1"/>
          <w:rtl w:val="0"/>
        </w:rPr>
        <w:t xml:space="preserve">Finding the right online casino is half the battle.</w:t>
      </w:r>
      <w:r w:rsidDel="00000000" w:rsidR="00000000" w:rsidRPr="00000000">
        <w:rPr>
          <w:rFonts w:ascii="Cambria" w:cs="Cambria" w:eastAsia="Cambria" w:hAnsi="Cambria"/>
          <w:rtl w:val="0"/>
        </w:rPr>
        <w:t xml:space="preserve"> One cannot hope to make a fortune by gambling online if they do not gamble using the right medium.</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k41ljowey39t" w:id="5"/>
      <w:bookmarkEnd w:id="5"/>
      <w:r w:rsidDel="00000000" w:rsidR="00000000" w:rsidRPr="00000000">
        <w:rPr>
          <w:rFonts w:ascii="Cambria" w:cs="Cambria" w:eastAsia="Cambria" w:hAnsi="Cambria"/>
          <w:rtl w:val="0"/>
        </w:rPr>
        <w:t xml:space="preserve">Many of the people just dive into this industry without putting much thought into finding the right one to gamble in. </w:t>
      </w:r>
      <w:r w:rsidDel="00000000" w:rsidR="00000000" w:rsidRPr="00000000">
        <w:rPr>
          <w:rFonts w:ascii="Cambria" w:cs="Cambria" w:eastAsia="Cambria" w:hAnsi="Cambria"/>
          <w:b w:val="1"/>
          <w:rtl w:val="0"/>
        </w:rPr>
        <w:t xml:space="preserve">Take your time, do your homework and make sure that the online casino is legitimate. </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bs5m58b3l9d5" w:id="6"/>
      <w:bookmarkEnd w:id="6"/>
      <w:r w:rsidDel="00000000" w:rsidR="00000000" w:rsidRPr="00000000">
        <w:rPr>
          <w:rtl w:val="0"/>
        </w:rPr>
        <w:t xml:space="preserve">Mistake Number 2: Faking Your Identity on an Online Casino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my92y1tb7jst" w:id="7"/>
      <w:bookmarkEnd w:id="7"/>
      <w:r w:rsidDel="00000000" w:rsidR="00000000" w:rsidRPr="00000000">
        <w:rPr>
          <w:rFonts w:ascii="Cambria" w:cs="Cambria" w:eastAsia="Cambria" w:hAnsi="Cambria"/>
          <w:rtl w:val="0"/>
        </w:rPr>
        <w:t xml:space="preserve">If you are playing for fun and would be mortified if people you knew found you gambling online, then sure, go ahead and use a fake identity, it doesn’t make much of a difference in that case.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w08ilb3aig7e" w:id="8"/>
      <w:bookmarkEnd w:id="8"/>
      <w:r w:rsidDel="00000000" w:rsidR="00000000" w:rsidRPr="00000000">
        <w:rPr>
          <w:rFonts w:ascii="Cambria" w:cs="Cambria" w:eastAsia="Cambria" w:hAnsi="Cambria"/>
          <w:rtl w:val="0"/>
        </w:rPr>
        <w:t xml:space="preserve">But if you are playing with actual money, then you need to understand one very important rule: </w:t>
      </w:r>
      <w:r w:rsidDel="00000000" w:rsidR="00000000" w:rsidRPr="00000000">
        <w:rPr>
          <w:rFonts w:ascii="Cambria" w:cs="Cambria" w:eastAsia="Cambria" w:hAnsi="Cambria"/>
          <w:b w:val="1"/>
          <w:rtl w:val="0"/>
        </w:rPr>
        <w:t xml:space="preserve">never, I repeat never, lie about your identity. This will come back to haunt you since all registered casinos are required to ascertain the identity of the players once they enter the actual betting arena.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neectwfj9a6" w:id="9"/>
      <w:bookmarkEnd w:id="9"/>
      <w:r w:rsidDel="00000000" w:rsidR="00000000" w:rsidRPr="00000000">
        <w:rPr>
          <w:rFonts w:ascii="Cambria" w:cs="Cambria" w:eastAsia="Cambria" w:hAnsi="Cambria"/>
          <w:rtl w:val="0"/>
        </w:rPr>
        <w:t xml:space="preserve">Besides, how can one even fathom the idea of obtaining their winnings with a fake bank address, I mean where exactly would the money be going to? </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7qbnt31ydgup" w:id="10"/>
      <w:bookmarkEnd w:id="10"/>
      <w:r w:rsidDel="00000000" w:rsidR="00000000" w:rsidRPr="00000000">
        <w:rPr>
          <w:rtl w:val="0"/>
        </w:rPr>
        <w:t xml:space="preserve">Mistake Number 3: Do Not Verify the Payment Method Before Betting</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ren375nbs0n" w:id="11"/>
      <w:bookmarkEnd w:id="11"/>
      <w:r w:rsidDel="00000000" w:rsidR="00000000" w:rsidRPr="00000000">
        <w:rPr>
          <w:rFonts w:ascii="Cambria" w:cs="Cambria" w:eastAsia="Cambria" w:hAnsi="Cambria"/>
          <w:rtl w:val="0"/>
        </w:rPr>
        <w:t xml:space="preserve">Another common mistake that novice players tend to make when they start betting at online casinos is that they forget to check and see which payment methods are accepted at the online casino of their choice.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qke04u8cxroj" w:id="12"/>
      <w:bookmarkEnd w:id="12"/>
      <w:r w:rsidDel="00000000" w:rsidR="00000000" w:rsidRPr="00000000">
        <w:rPr>
          <w:rFonts w:ascii="Cambria" w:cs="Cambria" w:eastAsia="Cambria" w:hAnsi="Cambria"/>
          <w:b w:val="1"/>
          <w:rtl w:val="0"/>
        </w:rPr>
        <w:t xml:space="preserve">If you wish to buy some chips to play with or withdraw your winnings, this is a mistake that can lead to a lot of trouble for you. </w:t>
      </w:r>
      <w:r w:rsidDel="00000000" w:rsidR="00000000" w:rsidRPr="00000000">
        <w:rPr>
          <w:rFonts w:ascii="Cambria" w:cs="Cambria" w:eastAsia="Cambria" w:hAnsi="Cambria"/>
          <w:rtl w:val="0"/>
        </w:rPr>
        <w:t xml:space="preserve">It could lead to endless fretting and frustration and trips to either online payment consultants or web pages of online payment systems that you have never used before. </w:t>
      </w:r>
      <w:r w:rsidDel="00000000" w:rsidR="00000000" w:rsidRPr="00000000">
        <w:rPr>
          <w:rFonts w:ascii="Cambria" w:cs="Cambria" w:eastAsia="Cambria" w:hAnsi="Cambria"/>
          <w:b w:val="1"/>
          <w:rtl w:val="0"/>
        </w:rPr>
        <w:t xml:space="preserve">Know what you are getting into before you begin playing.  </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d6cuv7oyw3wk" w:id="13"/>
      <w:bookmarkEnd w:id="13"/>
      <w:r w:rsidDel="00000000" w:rsidR="00000000" w:rsidRPr="00000000">
        <w:rPr>
          <w:rtl w:val="0"/>
        </w:rPr>
        <w:t xml:space="preserve">Mistake Number 4:  Ignoring the Terms and Conditions Documents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webtacpd81fz" w:id="14"/>
      <w:bookmarkEnd w:id="14"/>
      <w:r w:rsidDel="00000000" w:rsidR="00000000" w:rsidRPr="00000000">
        <w:rPr>
          <w:rFonts w:ascii="Cambria" w:cs="Cambria" w:eastAsia="Cambria" w:hAnsi="Cambria"/>
          <w:rtl w:val="0"/>
        </w:rPr>
        <w:t xml:space="preserve">There is a reason why most of the online web pages ask you to check the box that says that you have not only read the terms and conditions but you also agree with them, and that reason is quite simple. </w:t>
      </w:r>
      <w:r w:rsidDel="00000000" w:rsidR="00000000" w:rsidRPr="00000000">
        <w:rPr>
          <w:rFonts w:ascii="Cambria" w:cs="Cambria" w:eastAsia="Cambria" w:hAnsi="Cambria"/>
          <w:b w:val="1"/>
          <w:rtl w:val="0"/>
        </w:rPr>
        <w:t xml:space="preserve">The terms and conditions are important beyond measure. Thus read them before you end up in trouble for not reading them before you started betting.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3zhvrvbfwe9g"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ie1v5zv4c1mr" w:id="16"/>
      <w:bookmarkEnd w:id="16"/>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zfrjugmur1uz" w:id="17"/>
      <w:bookmarkEnd w:id="17"/>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pld1zrzfagtb" w:id="18"/>
      <w:bookmarkEnd w:id="18"/>
      <w:r w:rsidDel="00000000" w:rsidR="00000000" w:rsidRPr="00000000">
        <w:rPr>
          <w:rtl w:val="0"/>
        </w:rPr>
        <w:t xml:space="preserve">Description:</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37kp6d8dgexe" w:id="19"/>
      <w:bookmarkEnd w:id="19"/>
      <w:r w:rsidDel="00000000" w:rsidR="00000000" w:rsidRPr="00000000">
        <w:rPr>
          <w:rFonts w:ascii="Cambria" w:cs="Cambria" w:eastAsia="Cambria" w:hAnsi="Cambria"/>
          <w:rtl w:val="0"/>
        </w:rPr>
        <w:t xml:space="preserve">There are several mistakes that can lead to a series of deadly results when gambling online. Knowing these mistakes and then subsequently avoiding them is the best way to make sure that one is successful in the online gambling industry.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ffg48e26phm9" w:id="20"/>
      <w:bookmarkEnd w:id="20"/>
      <w:r w:rsidDel="00000000" w:rsidR="00000000" w:rsidRPr="00000000">
        <w:rPr>
          <w:rtl w:val="0"/>
        </w:rPr>
        <w:t xml:space="preserve">Title Score: 44.44%</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t6a6wn6ot76f" w:id="21"/>
      <w:bookmarkEnd w:id="21"/>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459orvtdpaqc" w:id="22"/>
      <w:bookmarkEnd w:id="22"/>
      <w:r w:rsidDel="00000000" w:rsidR="00000000" w:rsidRPr="00000000">
        <w:rPr>
          <w:rtl w:val="0"/>
        </w:rPr>
        <w:t xml:space="preserve">References:</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b8omp8ei6u6w" w:id="23"/>
      <w:bookmarkEnd w:id="23"/>
      <w:hyperlink r:id="rId6">
        <w:r w:rsidDel="00000000" w:rsidR="00000000" w:rsidRPr="00000000">
          <w:rPr>
            <w:color w:val="1155cc"/>
            <w:u w:val="single"/>
            <w:rtl w:val="0"/>
          </w:rPr>
          <w:t xml:space="preserve">http://www.top10bestonlinecasinos.co.uk/casino-games/articles/cutting-out-the-common-online-gambling-mistakes</w:t>
        </w:r>
      </w:hyperlink>
      <w:r w:rsidDel="00000000" w:rsidR="00000000" w:rsidRPr="00000000">
        <w:rPr>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1gye7b1yx3ct" w:id="24"/>
      <w:bookmarkEnd w:id="24"/>
      <w:hyperlink r:id="rId7">
        <w:r w:rsidDel="00000000" w:rsidR="00000000" w:rsidRPr="00000000">
          <w:rPr>
            <w:color w:val="1155cc"/>
            <w:u w:val="single"/>
            <w:rtl w:val="0"/>
          </w:rPr>
          <w:t xml:space="preserve">https://www.bestonlinecasino.co.uk/guide/</w:t>
        </w:r>
      </w:hyperlink>
      <w:r w:rsidDel="00000000" w:rsidR="00000000" w:rsidRPr="00000000">
        <w:rPr>
          <w:rtl w:val="0"/>
        </w:rPr>
        <w:t xml:space="preserve"> </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z0kn4kmg2kwg" w:id="25"/>
      <w:bookmarkEnd w:id="25"/>
      <w:hyperlink r:id="rId8">
        <w:r w:rsidDel="00000000" w:rsidR="00000000" w:rsidRPr="00000000">
          <w:rPr>
            <w:color w:val="1155cc"/>
            <w:u w:val="single"/>
            <w:rtl w:val="0"/>
          </w:rPr>
          <w:t xml:space="preserve">http://gambling-forum.com/casino_guide/common_mistakes/</w:t>
        </w:r>
      </w:hyperlink>
      <w:r w:rsidDel="00000000" w:rsidR="00000000" w:rsidRPr="00000000">
        <w:rPr>
          <w:rtl w:val="0"/>
        </w:rPr>
        <w:t xml:space="preser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pPr>
      <w:bookmarkStart w:colFirst="0" w:colLast="0" w:name="_gjdgxs" w:id="26"/>
      <w:bookmarkEnd w:id="26"/>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op10bestonlinecasinos.co.uk/casino-games/articles/cutting-out-the-common-online-gambling-mistakes" TargetMode="External"/><Relationship Id="rId7" Type="http://schemas.openxmlformats.org/officeDocument/2006/relationships/hyperlink" Target="https://www.bestonlinecasino.co.uk/guide/" TargetMode="External"/><Relationship Id="rId8" Type="http://schemas.openxmlformats.org/officeDocument/2006/relationships/hyperlink" Target="http://gambling-forum.com/casino_guide/common_mist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