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h87ak2nftoqb" w:id="0"/>
      <w:bookmarkEnd w:id="0"/>
      <w:r w:rsidDel="00000000" w:rsidR="00000000" w:rsidRPr="00000000">
        <w:rPr>
          <w:rtl w:val="0"/>
        </w:rPr>
        <w:t xml:space="preserve">6 Amazing Tips to Playing Slots on a Budget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4vsg3m233coj" w:id="1"/>
      <w:bookmarkEnd w:id="1"/>
      <w:r w:rsidDel="00000000" w:rsidR="00000000" w:rsidRPr="00000000">
        <w:rPr>
          <w:rtl w:val="0"/>
        </w:rPr>
        <w:t xml:space="preserve">Slot machines are fun. You may love to pull those levers of slot machines to find out if you’re lucky enough to win something. At other times, you can just play slots online, on your computer. True, you don’t get the thrill of pulling the levers, but it’s fun nonetheless. However, playing slots on a budget brings with it some commandments that you need to follow.</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pfo1thwfu6q" w:id="2"/>
      <w:bookmarkEnd w:id="2"/>
      <w:r w:rsidDel="00000000" w:rsidR="00000000" w:rsidRPr="00000000">
        <w:rPr>
          <w:rtl w:val="0"/>
        </w:rPr>
        <w:t xml:space="preserve">Understanding Your Resources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8w9o11yvw4cl" w:id="3"/>
      <w:bookmarkEnd w:id="3"/>
      <w:r w:rsidDel="00000000" w:rsidR="00000000" w:rsidRPr="00000000">
        <w:rPr>
          <w:rtl w:val="0"/>
        </w:rPr>
        <w:t xml:space="preserve">Playing slots on a budget can increase your happiness, but doing so shouldn’t compromise your necessities, like the house rent or insurance bills. Remember the proverb that a stitch in time saves nine? The duration of your play will be guided by a couple of factors such as the following.</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wthbc2yda59o" w:id="4"/>
      <w:bookmarkEnd w:id="4"/>
      <w:r w:rsidDel="00000000" w:rsidR="00000000" w:rsidRPr="00000000">
        <w:rPr>
          <w:rtl w:val="0"/>
        </w:rPr>
        <w:t xml:space="preserve">Choosing the Right Machine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rPr>
      </w:pPr>
      <w:bookmarkStart w:colFirst="0" w:colLast="0" w:name="_knl89rgeixe" w:id="5"/>
      <w:bookmarkEnd w:id="5"/>
      <w:r w:rsidDel="00000000" w:rsidR="00000000" w:rsidRPr="00000000">
        <w:rPr>
          <w:rtl w:val="0"/>
        </w:rPr>
        <w:t xml:space="preserve">The c</w:t>
      </w:r>
      <w:r w:rsidDel="00000000" w:rsidR="00000000" w:rsidRPr="00000000">
        <w:rPr>
          <w:rtl w:val="0"/>
        </w:rPr>
        <w:t xml:space="preserve">hoice of the right machine plays a pivotal role. It coincides with your knowledge of the machine on which you are willing to play. Once you do you can strategize the game and work on the duration too.</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3aq8pumclhp" w:id="6"/>
      <w:bookmarkEnd w:id="6"/>
      <w:r w:rsidDel="00000000" w:rsidR="00000000" w:rsidRPr="00000000">
        <w:rPr>
          <w:rtl w:val="0"/>
        </w:rPr>
        <w:t xml:space="preserve">Treating the Slot Games as Entertainment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eyqspbke4rlp" w:id="7"/>
      <w:bookmarkEnd w:id="7"/>
      <w:r w:rsidDel="00000000" w:rsidR="00000000" w:rsidRPr="00000000">
        <w:rPr>
          <w:rtl w:val="0"/>
        </w:rPr>
        <w:t xml:space="preserve">If you’re new to the world of slot machines and are just looking at casinos and gambling for fun, be sure just to treat slot machines as a means of entertainment. With slot machines, you would need an element of luck all the way.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egzkjdmebnpr" w:id="8"/>
      <w:bookmarkEnd w:id="8"/>
      <w:r w:rsidDel="00000000" w:rsidR="00000000" w:rsidRPr="00000000">
        <w:rPr>
          <w:rtl w:val="0"/>
        </w:rPr>
        <w:t xml:space="preserve">While you can get better with practice, you probably wouldn’t have that much time if you just love to play slots on the weekends. If you play for fun, you have a probability of both winning and losing.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bookmarkStart w:colFirst="0" w:colLast="0" w:name="_cimffqysvtlc" w:id="9"/>
      <w:bookmarkEnd w:id="9"/>
      <w:r w:rsidDel="00000000" w:rsidR="00000000" w:rsidRPr="00000000">
        <w:rPr>
          <w:rtl w:val="0"/>
        </w:rPr>
        <w:t xml:space="preserve">Remember, if you aren’t a professional, you will invariably commit more mistakes than </w:t>
      </w:r>
      <w:r w:rsidDel="00000000" w:rsidR="00000000" w:rsidRPr="00000000">
        <w:rPr>
          <w:rtl w:val="0"/>
        </w:rPr>
        <w:t xml:space="preserve">usual </w:t>
      </w:r>
      <w:r w:rsidDel="00000000" w:rsidR="00000000" w:rsidRPr="00000000">
        <w:rPr>
          <w:rtl w:val="0"/>
        </w:rPr>
        <w:t xml:space="preserve">while stressed. On the contrary, look at the slot games as the medium of entertainment while keeping options open for earning. This will enhance your potential as a player, a.k.a. gambler, thereby will increase your chances of winning.</w:t>
      </w: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k7e5o5w4xbi" w:id="10"/>
      <w:bookmarkEnd w:id="10"/>
      <w:r w:rsidDel="00000000" w:rsidR="00000000" w:rsidRPr="00000000">
        <w:rPr>
          <w:rtl w:val="0"/>
        </w:rPr>
        <w:t xml:space="preserve">Setting Your Limit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rPr>
      </w:pPr>
      <w:bookmarkStart w:colFirst="0" w:colLast="0" w:name="_eydri3m1taue" w:id="11"/>
      <w:bookmarkEnd w:id="11"/>
      <w:r w:rsidDel="00000000" w:rsidR="00000000" w:rsidRPr="00000000">
        <w:rPr>
          <w:rtl w:val="0"/>
        </w:rPr>
        <w:t xml:space="preserve">Before you sit to play, you must decide your bankroll. A piece of advice here is to not to browse internet banking, or others like a debit card to bring more money to your gambling fund in between a running game. You will outspend and invite trouble for yourself. You should set 1/100th of your bankroll as the bet per dice roll as advised by the experts.</w:t>
      </w:r>
      <w:r w:rsidDel="00000000" w:rsidR="00000000" w:rsidRPr="00000000">
        <w:rPr>
          <w:rtl w:val="0"/>
        </w:rPr>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3l4wve4ytqx" w:id="12"/>
      <w:bookmarkEnd w:id="12"/>
      <w:r w:rsidDel="00000000" w:rsidR="00000000" w:rsidRPr="00000000">
        <w:rPr>
          <w:rtl w:val="0"/>
        </w:rPr>
        <w:t xml:space="preserve">Avoiding Credit Card Attachment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bookmarkStart w:colFirst="0" w:colLast="0" w:name="_k12um6b745b6" w:id="13"/>
      <w:bookmarkEnd w:id="13"/>
      <w:r w:rsidDel="00000000" w:rsidR="00000000" w:rsidRPr="00000000">
        <w:rPr>
          <w:rtl w:val="0"/>
        </w:rPr>
        <w:t xml:space="preserve">Do not attach your credit card while playing by any means. You will mess up your budget and will bring misery instead. Playing at casinos indirectly seduces players to spend more.</w:t>
      </w:r>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8wf8ilx86wo" w:id="14"/>
      <w:bookmarkEnd w:id="14"/>
      <w:r w:rsidDel="00000000" w:rsidR="00000000" w:rsidRPr="00000000">
        <w:rPr>
          <w:rtl w:val="0"/>
        </w:rPr>
        <w:t xml:space="preserve">Calling it Quits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5pcvrjov9geb" w:id="15"/>
      <w:bookmarkEnd w:id="15"/>
      <w:r w:rsidDel="00000000" w:rsidR="00000000" w:rsidRPr="00000000">
        <w:rPr>
          <w:rtl w:val="0"/>
        </w:rPr>
        <w:t xml:space="preserve">If you continue to lose games one after another, it’s advisable to quit the game. This will at least save you from losing money successively. There is other another way of knowing when to call a quit. It is the time when you have exhausted half of your bankroll.</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6yl2h9vktix" w:id="16"/>
      <w:bookmarkEnd w:id="16"/>
      <w:r w:rsidDel="00000000" w:rsidR="00000000" w:rsidRPr="00000000">
        <w:rPr>
          <w:rtl w:val="0"/>
        </w:rPr>
        <w:t xml:space="preserve">Not Losing Your Mind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6igiwfkwpykt" w:id="17"/>
      <w:bookmarkEnd w:id="17"/>
      <w:r w:rsidDel="00000000" w:rsidR="00000000" w:rsidRPr="00000000">
        <w:rPr>
          <w:rtl w:val="0"/>
        </w:rPr>
        <w:t xml:space="preserve">You shouldn’t continue play for too long; say for several hours in the hope of winning. This way you will aggravate your losses.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b7enn7rooetz" w:id="18"/>
      <w:bookmarkEnd w:id="18"/>
      <w:r w:rsidDel="00000000" w:rsidR="00000000" w:rsidRPr="00000000">
        <w:rPr>
          <w:rtl w:val="0"/>
        </w:rPr>
        <w:t xml:space="preserve">You need to strike a balance playing slots between your necessities and playing for fun.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lt60nahuvfy"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8eh0sdrtqgun" w:id="20"/>
      <w:bookmarkEnd w:id="20"/>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qzpr0d3qzbm5" w:id="21"/>
      <w:bookmarkEnd w:id="21"/>
      <w:r w:rsidDel="00000000" w:rsidR="00000000" w:rsidRPr="00000000">
        <w:rPr>
          <w:rFonts w:ascii="Verdana" w:cs="Verdana" w:eastAsia="Verdana" w:hAnsi="Verdana"/>
          <w:sz w:val="24"/>
          <w:szCs w:val="24"/>
          <w:rtl w:val="0"/>
        </w:rPr>
        <w:t xml:space="preserve">Description - Slots are one of those games where you would need a little bit of luck no matter what strategy you have on your hands. If you’re on a budget, winning on slots can become near impossible - except when you follow these tips.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k08zly2melpy" w:id="22"/>
      <w:bookmarkEnd w:id="22"/>
      <w:r w:rsidDel="00000000" w:rsidR="00000000" w:rsidRPr="00000000">
        <w:rPr>
          <w:rFonts w:ascii="Verdana" w:cs="Verdana" w:eastAsia="Verdana" w:hAnsi="Verdana"/>
          <w:sz w:val="24"/>
          <w:szCs w:val="24"/>
          <w:rtl w:val="0"/>
        </w:rPr>
        <w:t xml:space="preserve">Title - 33%</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w4o13r8wpmqt" w:id="23"/>
      <w:bookmarkEnd w:id="23"/>
      <w:r w:rsidDel="00000000" w:rsidR="00000000" w:rsidRPr="00000000">
        <w:rPr>
          <w:rFonts w:ascii="Verdana" w:cs="Verdana" w:eastAsia="Verdana" w:hAnsi="Verdana"/>
          <w:sz w:val="24"/>
          <w:szCs w:val="24"/>
          <w:rtl w:val="0"/>
        </w:rPr>
        <w:t xml:space="preserve">Kw - playing slots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z w:val="24"/>
          <w:szCs w:val="24"/>
        </w:rPr>
      </w:pPr>
      <w:bookmarkStart w:colFirst="0" w:colLast="0" w:name="_gjdgxs" w:id="24"/>
      <w:bookmarkEnd w:id="24"/>
      <w:r w:rsidDel="00000000" w:rsidR="00000000" w:rsidRPr="00000000">
        <w:rPr>
          <w:rFonts w:ascii="Verdana" w:cs="Verdana" w:eastAsia="Verdana" w:hAnsi="Verdana"/>
          <w:b w:val="1"/>
          <w:sz w:val="24"/>
          <w:szCs w:val="24"/>
          <w:rtl w:val="0"/>
        </w:rPr>
        <w:t xml:space="preserve">References: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1155cc"/>
          <w:sz w:val="24"/>
          <w:szCs w:val="24"/>
          <w:u w:val="single"/>
        </w:rPr>
      </w:pPr>
      <w:bookmarkStart w:colFirst="0" w:colLast="0" w:name="_gjdgxs" w:id="24"/>
      <w:bookmarkEnd w:id="24"/>
      <w:r w:rsidDel="00000000" w:rsidR="00000000" w:rsidRPr="00000000">
        <w:rPr>
          <w:rFonts w:ascii="Verdana" w:cs="Verdana" w:eastAsia="Verdana" w:hAnsi="Verdana"/>
          <w:sz w:val="24"/>
          <w:szCs w:val="24"/>
          <w:rtl w:val="0"/>
        </w:rPr>
        <w:t xml:space="preserve">#</w:t>
      </w:r>
      <w:hyperlink r:id="rId6">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"http://www.silveroakcasino.com/blog/casino-games/how-to-play-slots-for-longer-with-a-small-bankroll.html" </w:instrText>
        <w:fldChar w:fldCharType="separate"/>
      </w:r>
      <w:r w:rsidDel="00000000" w:rsidR="00000000" w:rsidRPr="00000000">
        <w:rPr>
          <w:rFonts w:ascii="Verdana" w:cs="Verdana" w:eastAsia="Verdana" w:hAnsi="Verdana"/>
          <w:color w:val="1155cc"/>
          <w:sz w:val="24"/>
          <w:szCs w:val="24"/>
          <w:u w:val="single"/>
          <w:rtl w:val="0"/>
        </w:rPr>
        <w:t xml:space="preserve">http://www.silveroakcasino.com/blog/casino-games/how-to-play-slots-for-longer-with-a-small-bankroll.html</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1155cc"/>
          <w:sz w:val="24"/>
          <w:szCs w:val="24"/>
          <w:u w:val="single"/>
        </w:rPr>
      </w:pPr>
      <w:bookmarkStart w:colFirst="0" w:colLast="0" w:name="_gjdgxs" w:id="24"/>
      <w:bookmarkEnd w:id="24"/>
      <w:r w:rsidDel="00000000" w:rsidR="00000000" w:rsidRPr="00000000">
        <w:fldChar w:fldCharType="end"/>
      </w:r>
      <w:r w:rsidDel="00000000" w:rsidR="00000000" w:rsidRPr="00000000">
        <w:rPr>
          <w:rFonts w:ascii="Verdana" w:cs="Verdana" w:eastAsia="Verdana" w:hAnsi="Verdana"/>
          <w:sz w:val="24"/>
          <w:szCs w:val="24"/>
          <w:rtl w:val="0"/>
        </w:rPr>
        <w:t xml:space="preserve">#</w:t>
      </w:r>
      <w:hyperlink r:id="rId7">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"http://paulblow.tripod.com/slots1.html" </w:instrText>
        <w:fldChar w:fldCharType="separate"/>
      </w:r>
      <w:r w:rsidDel="00000000" w:rsidR="00000000" w:rsidRPr="00000000">
        <w:rPr>
          <w:rFonts w:ascii="Verdana" w:cs="Verdana" w:eastAsia="Verdana" w:hAnsi="Verdana"/>
          <w:color w:val="1155cc"/>
          <w:sz w:val="24"/>
          <w:szCs w:val="24"/>
          <w:u w:val="single"/>
          <w:rtl w:val="0"/>
        </w:rPr>
        <w:t xml:space="preserve">http://paulblow.tripod.com/slots1.html</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gjdgxs" w:id="24"/>
      <w:bookmarkEnd w:id="24"/>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ilveroakcasino.com/blog/casino-games/how-to-play-slots-for-longer-with-a-small-bankroll.html" TargetMode="External"/><Relationship Id="rId7" Type="http://schemas.openxmlformats.org/officeDocument/2006/relationships/hyperlink" Target="http://paulblow.tripod.com/slot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