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sz w:val="52"/>
          <w:szCs w:val="52"/>
        </w:rPr>
      </w:pPr>
      <w:bookmarkStart w:colFirst="0" w:colLast="0" w:name="_3rarujrs42w5" w:id="0"/>
      <w:bookmarkEnd w:id="0"/>
      <w:r w:rsidDel="00000000" w:rsidR="00000000" w:rsidRPr="00000000">
        <w:rPr>
          <w:rFonts w:ascii="Cambria" w:cs="Cambria" w:eastAsia="Cambria" w:hAnsi="Cambria"/>
          <w:b w:val="1"/>
          <w:sz w:val="52"/>
          <w:szCs w:val="52"/>
          <w:rtl w:val="0"/>
        </w:rPr>
        <w:t xml:space="preserve">Social Media and the Evolving Online Casino</w:t>
      </w:r>
    </w:p>
    <w:p w:rsidR="00000000" w:rsidDel="00000000" w:rsidP="00000000" w:rsidRDefault="00000000" w:rsidRPr="00000000" w14:paraId="00000002">
      <w:pPr>
        <w:pStyle w:val="Heading1"/>
        <w:pageBreakBefore w:val="0"/>
        <w:pBdr>
          <w:top w:space="0" w:sz="0" w:val="nil"/>
          <w:left w:space="0" w:sz="0" w:val="nil"/>
          <w:bottom w:space="0" w:sz="0" w:val="nil"/>
          <w:right w:space="0" w:sz="0" w:val="nil"/>
          <w:between w:space="0" w:sz="0" w:val="nil"/>
        </w:pBdr>
        <w:shd w:fill="auto" w:val="clear"/>
        <w:rPr/>
      </w:pPr>
      <w:bookmarkStart w:colFirst="0" w:colLast="0" w:name="_hmy27sqqqe7m" w:id="1"/>
      <w:bookmarkEnd w:id="1"/>
      <w:r w:rsidDel="00000000" w:rsidR="00000000" w:rsidRPr="00000000">
        <w:rPr>
          <w:rtl w:val="0"/>
        </w:rPr>
        <w:t xml:space="preserve">Reluctance to Approach the Social Media Platform</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c2cwtsvfcheo" w:id="2"/>
      <w:bookmarkEnd w:id="2"/>
      <w:r w:rsidDel="00000000" w:rsidR="00000000" w:rsidRPr="00000000">
        <w:rPr>
          <w:rFonts w:ascii="Cambria" w:cs="Cambria" w:eastAsia="Cambria" w:hAnsi="Cambria"/>
          <w:rtl w:val="0"/>
        </w:rPr>
        <w:t xml:space="preserve">With the recognition of social media as one of the most convenient platforms for sharing information to wide-ranging audiences, it was normal for social media operators to expect that online casino companies would capitulate, en masse, to their front doors.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wkstqm8p90d" w:id="3"/>
      <w:bookmarkEnd w:id="3"/>
      <w:r w:rsidDel="00000000" w:rsidR="00000000" w:rsidRPr="00000000">
        <w:rPr>
          <w:rFonts w:ascii="Cambria" w:cs="Cambria" w:eastAsia="Cambria" w:hAnsi="Cambria"/>
          <w:rtl w:val="0"/>
        </w:rPr>
        <w:t xml:space="preserve">Sadly, this was not the case as casino companies kept to their own territories and developed their following through their own efforts relying mainly on the novelty and ever increasing popularity this newness was nurturing. What was the reason behind this reluctance on the part of casino companies?</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29c33241n5c9" w:id="4"/>
      <w:bookmarkEnd w:id="4"/>
      <w:r w:rsidDel="00000000" w:rsidR="00000000" w:rsidRPr="00000000">
        <w:rPr>
          <w:rtl w:val="0"/>
        </w:rPr>
        <w:t xml:space="preserve">Self-awareness and Preservation</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t3dvmv3uc4eb" w:id="5"/>
      <w:bookmarkEnd w:id="5"/>
      <w:r w:rsidDel="00000000" w:rsidR="00000000" w:rsidRPr="00000000">
        <w:rPr>
          <w:rFonts w:ascii="Cambria" w:cs="Cambria" w:eastAsia="Cambria" w:hAnsi="Cambria"/>
          <w:rtl w:val="0"/>
        </w:rPr>
        <w:t xml:space="preserve">Just under a decade ago, the mention of online casino gaming was so fractured and seldom it did not make a strong imprint in the minds of the gaming public. Bitcoin had not caught on, and neither did the types of bitcoin currency make an impact on the existing gambling companies, that used conventional currency to fund their operations.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6v3xwllxo282" w:id="6"/>
      <w:bookmarkEnd w:id="6"/>
      <w:r w:rsidDel="00000000" w:rsidR="00000000" w:rsidRPr="00000000">
        <w:rPr>
          <w:rFonts w:ascii="Cambria" w:cs="Cambria" w:eastAsia="Cambria" w:hAnsi="Cambria"/>
          <w:rtl w:val="0"/>
        </w:rPr>
        <w:t xml:space="preserve">When Bitcoin did surface about half a decade ago, its first and immediate feeling was an awareness of its own existence. Like every new discovery, it wanted to guard its newly found existence and ensure its survival by its own enterprise and strength.</w:t>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pPr>
      <w:bookmarkStart w:colFirst="0" w:colLast="0" w:name="_y7el899pe27u" w:id="7"/>
      <w:bookmarkEnd w:id="7"/>
      <w:r w:rsidDel="00000000" w:rsidR="00000000" w:rsidRPr="00000000">
        <w:rPr>
          <w:rtl w:val="0"/>
        </w:rPr>
        <w:t xml:space="preserve">The Turnaround is Good News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1gpg2i65mqgj" w:id="8"/>
      <w:bookmarkEnd w:id="8"/>
      <w:r w:rsidDel="00000000" w:rsidR="00000000" w:rsidRPr="00000000">
        <w:rPr>
          <w:rFonts w:ascii="Cambria" w:cs="Cambria" w:eastAsia="Cambria" w:hAnsi="Cambria"/>
          <w:rtl w:val="0"/>
        </w:rPr>
        <w:t xml:space="preserve">A change of heart has taken hold of casino companies which are now increasingly attaching themselves to social media to form an unparalleled existence beneficial to both.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x1dpoywv48zl" w:id="9"/>
      <w:bookmarkEnd w:id="9"/>
      <w:r w:rsidDel="00000000" w:rsidR="00000000" w:rsidRPr="00000000">
        <w:rPr>
          <w:rFonts w:ascii="Cambria" w:cs="Cambria" w:eastAsia="Cambria" w:hAnsi="Cambria"/>
          <w:rtl w:val="0"/>
        </w:rPr>
        <w:t xml:space="preserve">Casino gaming failed to realize it lived a kind of symbiotic relationship with social media operators with itself as the attractive brand and social media as the distributing agency to deliver the brand to the waiting audiences.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cnughy1574vi" w:id="10"/>
      <w:bookmarkEnd w:id="10"/>
      <w:r w:rsidDel="00000000" w:rsidR="00000000" w:rsidRPr="00000000">
        <w:rPr>
          <w:rFonts w:ascii="Cambria" w:cs="Cambria" w:eastAsia="Cambria" w:hAnsi="Cambria"/>
          <w:rtl w:val="0"/>
        </w:rPr>
        <w:t xml:space="preserve">This was the key element which was misunderstood and the more reason why the turnaround in outlook has been immensely pleasing.</w:t>
      </w:r>
    </w:p>
    <w:p w:rsidR="00000000" w:rsidDel="00000000" w:rsidP="00000000" w:rsidRDefault="00000000" w:rsidRPr="00000000" w14:paraId="0000000C">
      <w:pPr>
        <w:pStyle w:val="Heading1"/>
        <w:pageBreakBefore w:val="0"/>
        <w:pBdr>
          <w:top w:space="0" w:sz="0" w:val="nil"/>
          <w:left w:space="0" w:sz="0" w:val="nil"/>
          <w:bottom w:space="0" w:sz="0" w:val="nil"/>
          <w:right w:space="0" w:sz="0" w:val="nil"/>
          <w:between w:space="0" w:sz="0" w:val="nil"/>
        </w:pBdr>
        <w:shd w:fill="auto" w:val="clear"/>
        <w:rPr/>
      </w:pPr>
      <w:bookmarkStart w:colFirst="0" w:colLast="0" w:name="_s67p5c7ebd6n" w:id="11"/>
      <w:bookmarkEnd w:id="11"/>
      <w:r w:rsidDel="00000000" w:rsidR="00000000" w:rsidRPr="00000000">
        <w:rPr>
          <w:rtl w:val="0"/>
        </w:rPr>
        <w:t xml:space="preserve">A Myriad of Casino Gaming Resource Sites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30hb9bis2hdy" w:id="12"/>
      <w:bookmarkEnd w:id="12"/>
      <w:r w:rsidDel="00000000" w:rsidR="00000000" w:rsidRPr="00000000">
        <w:rPr>
          <w:rFonts w:ascii="Cambria" w:cs="Cambria" w:eastAsia="Cambria" w:hAnsi="Cambria"/>
          <w:rtl w:val="0"/>
        </w:rPr>
        <w:t xml:space="preserve">Perhaps the initial reluctance on the part of casino gaming companies was they saw the main social media sites as being too cumbersome or just too complex to help them. But there are so many smaller, more efficient social media sites like Zynga Poker that can easily dish out relevant information for potential gamers to chew on.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uzihltja4y3k" w:id="13"/>
      <w:bookmarkEnd w:id="13"/>
      <w:r w:rsidDel="00000000" w:rsidR="00000000" w:rsidRPr="00000000">
        <w:rPr>
          <w:rFonts w:ascii="Cambria" w:cs="Cambria" w:eastAsia="Cambria" w:hAnsi="Cambria"/>
          <w:rtl w:val="0"/>
        </w:rPr>
        <w:t xml:space="preserve">People are turning their focus away for the big media players and a host of other smaller players to get their essential information on gaming opportunities. These player forums offer the most accurate and updated information about the best games and gaming sites online.</w:t>
      </w:r>
    </w:p>
    <w:p w:rsidR="00000000" w:rsidDel="00000000" w:rsidP="00000000" w:rsidRDefault="00000000" w:rsidRPr="00000000" w14:paraId="0000000F">
      <w:pPr>
        <w:pStyle w:val="Heading1"/>
        <w:pageBreakBefore w:val="0"/>
        <w:pBdr>
          <w:top w:space="0" w:sz="0" w:val="nil"/>
          <w:left w:space="0" w:sz="0" w:val="nil"/>
          <w:bottom w:space="0" w:sz="0" w:val="nil"/>
          <w:right w:space="0" w:sz="0" w:val="nil"/>
          <w:between w:space="0" w:sz="0" w:val="nil"/>
        </w:pBdr>
        <w:shd w:fill="auto" w:val="clear"/>
        <w:rPr/>
      </w:pPr>
      <w:bookmarkStart w:colFirst="0" w:colLast="0" w:name="_d2bt13569so" w:id="14"/>
      <w:bookmarkEnd w:id="14"/>
      <w:r w:rsidDel="00000000" w:rsidR="00000000" w:rsidRPr="00000000">
        <w:rPr>
          <w:rtl w:val="0"/>
        </w:rPr>
        <w:t xml:space="preserve">Online Casino Gaming goes Mainstream</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xjx8xq8m8bhd" w:id="15"/>
      <w:bookmarkEnd w:id="15"/>
      <w:r w:rsidDel="00000000" w:rsidR="00000000" w:rsidRPr="00000000">
        <w:rPr>
          <w:rFonts w:ascii="Cambria" w:cs="Cambria" w:eastAsia="Cambria" w:hAnsi="Cambria"/>
          <w:rtl w:val="0"/>
        </w:rPr>
        <w:t xml:space="preserve">One other development that has made it possible for social media and casino online companies to come closer together has been the degree of adaptability of casino gaming sites like Zynga Poker of being able to display their games as a mainstream delivery service.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647yysjl2fjx" w:id="16"/>
      <w:bookmarkEnd w:id="16"/>
      <w:r w:rsidDel="00000000" w:rsidR="00000000" w:rsidRPr="00000000">
        <w:rPr>
          <w:rFonts w:ascii="Cambria" w:cs="Cambria" w:eastAsia="Cambria" w:hAnsi="Cambria"/>
          <w:rtl w:val="0"/>
        </w:rPr>
        <w:t xml:space="preserve">This has meant that people can now access such games on the mainstream gaming sites such as Facebook. This in itself reflects the degree of versatility and adaptability that goes along with it in facilitating a change from a totally divided outlook to one of total integration for the benefit of the gaming public. </w:t>
      </w:r>
    </w:p>
    <w:p w:rsidR="00000000" w:rsidDel="00000000" w:rsidP="00000000" w:rsidRDefault="00000000" w:rsidRPr="00000000" w14:paraId="00000012">
      <w:pPr>
        <w:pStyle w:val="Heading1"/>
        <w:pageBreakBefore w:val="0"/>
        <w:pBdr>
          <w:top w:space="0" w:sz="0" w:val="nil"/>
          <w:left w:space="0" w:sz="0" w:val="nil"/>
          <w:bottom w:space="0" w:sz="0" w:val="nil"/>
          <w:right w:space="0" w:sz="0" w:val="nil"/>
          <w:between w:space="0" w:sz="0" w:val="nil"/>
        </w:pBdr>
        <w:shd w:fill="auto" w:val="clear"/>
        <w:rPr/>
      </w:pPr>
      <w:bookmarkStart w:colFirst="0" w:colLast="0" w:name="_72ugxeyzbpbt" w:id="17"/>
      <w:bookmarkEnd w:id="17"/>
      <w:r w:rsidDel="00000000" w:rsidR="00000000" w:rsidRPr="00000000">
        <w:rPr>
          <w:rtl w:val="0"/>
        </w:rPr>
        <w:t xml:space="preserve">Some Constraints do Develop over Time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b5jt951qi8n" w:id="18"/>
      <w:bookmarkEnd w:id="18"/>
      <w:r w:rsidDel="00000000" w:rsidR="00000000" w:rsidRPr="00000000">
        <w:rPr>
          <w:rFonts w:ascii="Cambria" w:cs="Cambria" w:eastAsia="Cambria" w:hAnsi="Cambria"/>
          <w:rtl w:val="0"/>
        </w:rPr>
        <w:t xml:space="preserve">Despite these inroads towards a more comprehensive and integrated approach to a balanced coexistence online, a number of constraining factors have developed over time. Such incidents may involve players that are dissatisfied with the quality of service provided or when players suffer what they feel to be an injustice at the hands of site operators.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9ri9p1ttw96p" w:id="19"/>
      <w:bookmarkEnd w:id="19"/>
      <w:r w:rsidDel="00000000" w:rsidR="00000000" w:rsidRPr="00000000">
        <w:rPr>
          <w:rFonts w:ascii="Cambria" w:cs="Cambria" w:eastAsia="Cambria" w:hAnsi="Cambria"/>
          <w:rtl w:val="0"/>
        </w:rPr>
        <w:t xml:space="preserve">Whenever these events take place, the players quickly forsake the site and turn to social media sites like Twitter and continue their gaming there. Unknown to the casino gaming site, the incident will be known by the gaming community in no time at all and will work against the particular casino gaming site.</w:t>
      </w:r>
    </w:p>
    <w:p w:rsidR="00000000" w:rsidDel="00000000" w:rsidP="00000000" w:rsidRDefault="00000000" w:rsidRPr="00000000" w14:paraId="0000001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i8ovof3ttr7i" w:id="20"/>
      <w:bookmarkEnd w:id="20"/>
      <w:r w:rsidDel="00000000" w:rsidR="00000000" w:rsidRPr="00000000">
        <w:rPr>
          <w:rtl w:val="0"/>
        </w:rPr>
        <w:t xml:space="preserve">The Overall Trend that now Predominates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qmvxugj9nrsz" w:id="21"/>
      <w:bookmarkEnd w:id="21"/>
      <w:r w:rsidDel="00000000" w:rsidR="00000000" w:rsidRPr="00000000">
        <w:rPr>
          <w:rFonts w:ascii="Cambria" w:cs="Cambria" w:eastAsia="Cambria" w:hAnsi="Cambria"/>
          <w:rtl w:val="0"/>
        </w:rPr>
        <w:t xml:space="preserve">In this world, there can be no complete satisfaction over any type of service. There’s bound to be som</w:t>
      </w:r>
      <w:r w:rsidDel="00000000" w:rsidR="00000000" w:rsidRPr="00000000">
        <w:rPr>
          <w:rFonts w:ascii="Cambria" w:cs="Cambria" w:eastAsia="Cambria" w:hAnsi="Cambria"/>
          <w:b w:val="1"/>
          <w:rtl w:val="0"/>
        </w:rPr>
        <w:t xml:space="preserve">e </w:t>
      </w:r>
      <w:r w:rsidDel="00000000" w:rsidR="00000000" w:rsidRPr="00000000">
        <w:rPr>
          <w:rFonts w:ascii="Cambria" w:cs="Cambria" w:eastAsia="Cambria" w:hAnsi="Cambria"/>
          <w:rtl w:val="0"/>
        </w:rPr>
        <w:t xml:space="preserve">anomaly or insurmountable obstacle in the way. Nevertheless, giant strides have been made in trying to bridge the gap between online casino companies with operators of social media sites.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pr3q2tqkfhga" w:id="22"/>
      <w:bookmarkEnd w:id="22"/>
      <w:r w:rsidDel="00000000" w:rsidR="00000000" w:rsidRPr="00000000">
        <w:rPr>
          <w:rFonts w:ascii="Cambria" w:cs="Cambria" w:eastAsia="Cambria" w:hAnsi="Cambria"/>
          <w:rtl w:val="0"/>
        </w:rPr>
        <w:t xml:space="preserve">What is particularly pleasing to see is the increasing involvement of casino companies in the activities of social media sites. Some like 888.com have in fact developed strategies that will connect their games to social media platforms.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sz w:val="28"/>
          <w:szCs w:val="28"/>
        </w:rPr>
      </w:pPr>
      <w:bookmarkStart w:colFirst="0" w:colLast="0" w:name="_n35b2u6culqh" w:id="23"/>
      <w:bookmarkEnd w:id="23"/>
      <w:r w:rsidDel="00000000" w:rsidR="00000000" w:rsidRPr="00000000">
        <w:rPr>
          <w:rFonts w:ascii="Cambria" w:cs="Cambria" w:eastAsia="Cambria" w:hAnsi="Cambria"/>
          <w:rtl w:val="0"/>
        </w:rPr>
        <w:t xml:space="preserve">They have discovered the way of making social media platforms work for them rather than the other way round which was the basis of their initial fear and uncertainly.</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3cul312yl49" w:id="24"/>
      <w:bookmarkEnd w:id="24"/>
      <w:r w:rsidDel="00000000" w:rsidR="00000000" w:rsidRPr="00000000">
        <w:rPr>
          <w:rFonts w:ascii="Cambria" w:cs="Cambria" w:eastAsia="Cambria" w:hAnsi="Cambria"/>
          <w:rtl w:val="0"/>
        </w:rPr>
        <w:t xml:space="preserve">From the very beginning online casino companies were reluctant to have anything to do with social media platforms perhaps because they didn’t know them well and feared that joining up would cause more harm than good.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0"/>
          <w:i w:val="0"/>
          <w:smallCaps w:val="0"/>
          <w:strike w:val="0"/>
          <w:color w:val="000000"/>
          <w:sz w:val="22"/>
          <w:szCs w:val="22"/>
          <w:u w:val="none"/>
          <w:shd w:fill="auto" w:val="clear"/>
          <w:vertAlign w:val="baseline"/>
        </w:rPr>
      </w:pPr>
      <w:bookmarkStart w:colFirst="0" w:colLast="0" w:name="_ocsqsneujwtu" w:id="25"/>
      <w:bookmarkEnd w:id="25"/>
      <w:r w:rsidDel="00000000" w:rsidR="00000000" w:rsidRPr="00000000">
        <w:rPr>
          <w:rFonts w:ascii="Cambria" w:cs="Cambria" w:eastAsia="Cambria" w:hAnsi="Cambria"/>
          <w:rtl w:val="0"/>
        </w:rPr>
        <w:t xml:space="preserve">Casino companies have now relented their stubborn resistance and are making social media work for their benefit by capturing a wider audience and increasing their enlistment of players to their sites. This trend is expected to grow into the future.</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331.20000000000005" w:lineRule="auto"/>
        <w:rPr/>
      </w:pPr>
      <w:bookmarkStart w:colFirst="0" w:colLast="0" w:name="_h4qi1tjx0e3c" w:id="26"/>
      <w:bookmarkEnd w:id="26"/>
      <w:r w:rsidDel="00000000" w:rsidR="00000000" w:rsidRPr="00000000">
        <w:rPr>
          <w:rtl w:val="0"/>
        </w:rPr>
        <w:t xml:space="preserve">Do you think you think online casino companies should use social media platforms? Why? Do you already have one? Please tell us in the comments!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331.20000000000005" w:lineRule="auto"/>
        <w:rPr/>
      </w:pPr>
      <w:bookmarkStart w:colFirst="0" w:colLast="0" w:name="_6jtgloswe9h9" w:id="27"/>
      <w:bookmarkEnd w:id="27"/>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331.20000000000005" w:lineRule="auto"/>
        <w:rPr/>
      </w:pPr>
      <w:bookmarkStart w:colFirst="0" w:colLast="0" w:name="_xe07lx5yoege" w:id="28"/>
      <w:bookmarkEnd w:id="28"/>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nzmu3vna4qd3" w:id="29"/>
      <w:bookmarkEnd w:id="29"/>
      <w:r w:rsidDel="00000000" w:rsidR="00000000" w:rsidRPr="00000000">
        <w:rPr>
          <w:rFonts w:ascii="Cambria" w:cs="Cambria" w:eastAsia="Cambria" w:hAnsi="Cambria"/>
          <w:b w:val="1"/>
          <w:sz w:val="24"/>
          <w:szCs w:val="24"/>
          <w:rtl w:val="0"/>
        </w:rPr>
        <w:t xml:space="preserve">EMV</w:t>
      </w:r>
      <w:r w:rsidDel="00000000" w:rsidR="00000000" w:rsidRPr="00000000">
        <w:rPr>
          <w:rFonts w:ascii="Cambria" w:cs="Cambria" w:eastAsia="Cambria" w:hAnsi="Cambria"/>
          <w:b w:val="1"/>
          <w:rtl w:val="0"/>
        </w:rPr>
        <w:t xml:space="preserve">: </w:t>
        <w:tab/>
        <w:t xml:space="preserve">57.14%</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zmu3vna4qd3" w:id="29"/>
      <w:bookmarkEnd w:id="29"/>
      <w:r w:rsidDel="00000000" w:rsidR="00000000" w:rsidRPr="00000000">
        <w:rPr>
          <w:rFonts w:ascii="Cambria" w:cs="Cambria" w:eastAsia="Cambria" w:hAnsi="Cambria"/>
          <w:b w:val="1"/>
          <w:sz w:val="24"/>
          <w:szCs w:val="24"/>
          <w:rtl w:val="0"/>
        </w:rPr>
        <w:t xml:space="preserve">Keywords</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casino, online casino companies, social media, gaming, mainstream</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zmu3vna4qd3" w:id="29"/>
      <w:bookmarkEnd w:id="29"/>
      <w:r w:rsidDel="00000000" w:rsidR="00000000" w:rsidRPr="00000000">
        <w:rPr>
          <w:rFonts w:ascii="Cambria" w:cs="Cambria" w:eastAsia="Cambria" w:hAnsi="Cambria"/>
          <w:b w:val="1"/>
          <w:sz w:val="24"/>
          <w:szCs w:val="24"/>
          <w:rtl w:val="0"/>
        </w:rPr>
        <w:t xml:space="preserve">Description</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Delve into the views expressed on the subject of the relationship between social media operators and online casino companies. It highlights the initial reluctance of casino companies and their changed attitude towards social media platforms.</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zmu3vna4qd3" w:id="29"/>
      <w:bookmarkEnd w:id="29"/>
      <w:r w:rsidDel="00000000" w:rsidR="00000000" w:rsidRPr="00000000">
        <w:rPr>
          <w:rFonts w:ascii="Cambria" w:cs="Cambria" w:eastAsia="Cambria" w:hAnsi="Cambria"/>
          <w:b w:val="1"/>
          <w:sz w:val="24"/>
          <w:szCs w:val="24"/>
          <w:rtl w:val="0"/>
        </w:rPr>
        <w:t xml:space="preserve">References</w:t>
      </w:r>
      <w:r w:rsidDel="00000000" w:rsidR="00000000" w:rsidRPr="00000000">
        <w:rPr>
          <w:rFonts w:ascii="Cambria" w:cs="Cambria" w:eastAsia="Cambria" w:hAnsi="Cambria"/>
          <w:b w:val="1"/>
          <w:rtl w:val="0"/>
        </w:rPr>
        <w:t xml:space="preserve">:</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u w:val="single"/>
        </w:rPr>
      </w:pPr>
      <w:bookmarkStart w:colFirst="0" w:colLast="0" w:name="_89kiq7ik6git" w:id="30"/>
      <w:bookmarkEnd w:id="30"/>
      <w:r w:rsidDel="00000000" w:rsidR="00000000" w:rsidRPr="00000000">
        <w:fldChar w:fldCharType="begin"/>
        <w:instrText xml:space="preserve"> HYPERLINK "https://www.jackpotmobilecasino.co.uk/blog/social-media-platform-for-mobile-casino/" </w:instrText>
        <w:fldChar w:fldCharType="separate"/>
      </w:r>
      <w:r w:rsidDel="00000000" w:rsidR="00000000" w:rsidRPr="00000000">
        <w:rPr>
          <w:rFonts w:ascii="Cambria" w:cs="Cambria" w:eastAsia="Cambria" w:hAnsi="Cambria"/>
          <w:color w:val="1155cc"/>
          <w:u w:val="single"/>
          <w:rtl w:val="0"/>
        </w:rPr>
        <w:t xml:space="preserve">https://www.jackpotmobilecasino.co.uk/blog/social-media-platform-for-mobile-casino/</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u w:val="single"/>
        </w:rPr>
      </w:pPr>
      <w:bookmarkStart w:colFirst="0" w:colLast="0" w:name="_nk6nn73s17fd" w:id="31"/>
      <w:bookmarkEnd w:id="31"/>
      <w:r w:rsidDel="00000000" w:rsidR="00000000" w:rsidRPr="00000000">
        <w:fldChar w:fldCharType="end"/>
      </w:r>
      <w:r w:rsidDel="00000000" w:rsidR="00000000" w:rsidRPr="00000000">
        <w:fldChar w:fldCharType="begin"/>
        <w:instrText xml:space="preserve"> HYPERLINK "http://www.incite-group.com/customer-engagement/how-customer-centric-social-media-marketing-drives-growth" </w:instrText>
        <w:fldChar w:fldCharType="separate"/>
      </w:r>
      <w:r w:rsidDel="00000000" w:rsidR="00000000" w:rsidRPr="00000000">
        <w:rPr>
          <w:rFonts w:ascii="Cambria" w:cs="Cambria" w:eastAsia="Cambria" w:hAnsi="Cambria"/>
          <w:color w:val="1155cc"/>
          <w:u w:val="single"/>
          <w:rtl w:val="0"/>
        </w:rPr>
        <w:t xml:space="preserve">http://www.incite-group.com/customer-engagement/how-customer-centric-social-media-marketing-drives-growth</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u w:val="single"/>
        </w:rPr>
      </w:pPr>
      <w:bookmarkStart w:colFirst="0" w:colLast="0" w:name="_6escfmkdz9n9" w:id="32"/>
      <w:bookmarkEnd w:id="32"/>
      <w:r w:rsidDel="00000000" w:rsidR="00000000" w:rsidRPr="00000000">
        <w:fldChar w:fldCharType="end"/>
      </w:r>
      <w:r w:rsidDel="00000000" w:rsidR="00000000" w:rsidRPr="00000000">
        <w:fldChar w:fldCharType="begin"/>
        <w:instrText xml:space="preserve"> HYPERLINK "http://www.academia.edu/6206169/A_taxonomy_of_gambling_and_casino_games_via_social_media_and_online_technologies" </w:instrText>
        <w:fldChar w:fldCharType="separate"/>
      </w:r>
      <w:r w:rsidDel="00000000" w:rsidR="00000000" w:rsidRPr="00000000">
        <w:rPr>
          <w:rFonts w:ascii="Cambria" w:cs="Cambria" w:eastAsia="Cambria" w:hAnsi="Cambria"/>
          <w:color w:val="1155cc"/>
          <w:u w:val="single"/>
          <w:rtl w:val="0"/>
        </w:rPr>
        <w:t xml:space="preserve">http://www.academia.edu/6206169/A_taxonomy_of_gambling_and_casino_games_via_social_media_and_online_technologies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u w:val="single"/>
        </w:rPr>
      </w:pPr>
      <w:bookmarkStart w:colFirst="0" w:colLast="0" w:name="_c1rmqekdvrwr" w:id="33"/>
      <w:bookmarkEnd w:id="33"/>
      <w:r w:rsidDel="00000000" w:rsidR="00000000" w:rsidRPr="00000000">
        <w:fldChar w:fldCharType="end"/>
      </w:r>
      <w:r w:rsidDel="00000000" w:rsidR="00000000" w:rsidRPr="00000000">
        <w:fldChar w:fldCharType="begin"/>
        <w:instrText xml:space="preserve"> HYPERLINK "http://socialwebthing.com/2014/03/focus-on-social-media-marketing/" </w:instrText>
        <w:fldChar w:fldCharType="separate"/>
      </w:r>
      <w:r w:rsidDel="00000000" w:rsidR="00000000" w:rsidRPr="00000000">
        <w:rPr>
          <w:rFonts w:ascii="Cambria" w:cs="Cambria" w:eastAsia="Cambria" w:hAnsi="Cambria"/>
          <w:color w:val="1155cc"/>
          <w:u w:val="single"/>
          <w:rtl w:val="0"/>
        </w:rPr>
        <w:t xml:space="preserve">http://socialwebthing.com/2014/03/focus-on-social-media-marketing/</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u w:val="single"/>
        </w:rPr>
      </w:pPr>
      <w:bookmarkStart w:colFirst="0" w:colLast="0" w:name="_ub6un6xr0eym" w:id="34"/>
      <w:bookmarkEnd w:id="34"/>
      <w:r w:rsidDel="00000000" w:rsidR="00000000" w:rsidRPr="00000000">
        <w:fldChar w:fldCharType="end"/>
      </w:r>
      <w:r w:rsidDel="00000000" w:rsidR="00000000" w:rsidRPr="00000000">
        <w:fldChar w:fldCharType="begin"/>
        <w:instrText xml:space="preserve"> HYPERLINK "http://www.bitrebels.com/social/social-media-online-gaming/" </w:instrText>
        <w:fldChar w:fldCharType="separate"/>
      </w:r>
      <w:r w:rsidDel="00000000" w:rsidR="00000000" w:rsidRPr="00000000">
        <w:rPr>
          <w:rFonts w:ascii="Cambria" w:cs="Cambria" w:eastAsia="Cambria" w:hAnsi="Cambria"/>
          <w:color w:val="1155cc"/>
          <w:u w:val="single"/>
          <w:rtl w:val="0"/>
        </w:rPr>
        <w:t xml:space="preserve">http://www.bitrebels.com/social/social-media-online-gaming/</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35"/>
      <w:bookmarkEnd w:id="35"/>
      <w:r w:rsidDel="00000000" w:rsidR="00000000" w:rsidRPr="00000000">
        <w:fldChar w:fldCharType="end"/>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