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gjdgxs" w:id="0"/>
      <w:bookmarkEnd w:id="0"/>
      <w:r w:rsidDel="00000000" w:rsidR="00000000" w:rsidRPr="00000000">
        <w:rPr>
          <w:rtl w:val="0"/>
        </w:rPr>
        <w:t xml:space="preserve">Top Five Strategies for Casino Games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2p99ei1s3m7u" w:id="1"/>
      <w:bookmarkEnd w:id="1"/>
      <w:r w:rsidDel="00000000" w:rsidR="00000000" w:rsidRPr="00000000">
        <w:rPr>
          <w:rtl w:val="0"/>
        </w:rPr>
        <w:t xml:space="preserve">The casino games are not just a source of entertainment but also a perfect way to drain out all your stress and with the right approach they can even become a source of income. Are you fond of gaming? If yes then you should explore every nook and cranny of this pleasurable world.</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s9hesqwfzeca" w:id="2"/>
      <w:bookmarkEnd w:id="2"/>
      <w:r w:rsidDel="00000000" w:rsidR="00000000" w:rsidRPr="00000000">
        <w:rPr>
          <w:rtl w:val="0"/>
        </w:rPr>
        <w:t xml:space="preserve">The casino world is an interesting world for the people who are fond of gaming. It keeps them interested and motivated to play the games and to earn money and they can try their lucks as many times they wish to. This is the reason many players become easily addicted and then they suffer the adverse aftermath.</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jrxm4e85p29i" w:id="3"/>
      <w:bookmarkEnd w:id="3"/>
      <w:r w:rsidDel="00000000" w:rsidR="00000000" w:rsidRPr="00000000">
        <w:rPr>
          <w:rtl w:val="0"/>
        </w:rPr>
        <w:t xml:space="preserve">There are a number of books by several authors on the strategies and methodologies needed to win casino games. One such book was written by Thorp who published his discoveries related to counting cards. The length of this short guide doesn’t permit such in depth methods, it will however provide some of the basics.</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ifnxvxckbdg1" w:id="4"/>
      <w:bookmarkEnd w:id="4"/>
      <w:r w:rsidDel="00000000" w:rsidR="00000000" w:rsidRPr="00000000">
        <w:rPr>
          <w:rtl w:val="0"/>
        </w:rPr>
        <w:t xml:space="preserve">Strategy No 1: Be Clever and Smart</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d518k640e82x" w:id="5"/>
      <w:bookmarkEnd w:id="5"/>
      <w:r w:rsidDel="00000000" w:rsidR="00000000" w:rsidRPr="00000000">
        <w:rPr>
          <w:rtl w:val="0"/>
        </w:rPr>
        <w:t xml:space="preserve">One can’t reap all the benefits of entering into a casinos world by just being clever. Hard work, dedication and sheer determination are required in this world of gambling. Gambling is all about motivation, luck and most of all strategy.</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bookmarkStart w:colFirst="0" w:colLast="0" w:name="_ufewjrsoxk3t" w:id="6"/>
      <w:bookmarkEnd w:id="6"/>
      <w:r w:rsidDel="00000000" w:rsidR="00000000" w:rsidRPr="00000000">
        <w:rPr>
          <w:rtl w:val="0"/>
        </w:rPr>
        <w:t xml:space="preserve">If you have a sharp mind then try your luck into the world of gambling.</w:t>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rPr/>
      </w:pPr>
      <w:bookmarkStart w:colFirst="0" w:colLast="0" w:name="_qp1xl88qa6lm" w:id="7"/>
      <w:bookmarkEnd w:id="7"/>
      <w:r w:rsidDel="00000000" w:rsidR="00000000" w:rsidRPr="00000000">
        <w:rPr>
          <w:rtl w:val="0"/>
        </w:rPr>
        <w:t xml:space="preserve">Strategy No 2: Understand the Rules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8y3lepxrjr8m" w:id="8"/>
      <w:bookmarkEnd w:id="8"/>
      <w:r w:rsidDel="00000000" w:rsidR="00000000" w:rsidRPr="00000000">
        <w:rPr>
          <w:rtl w:val="0"/>
        </w:rPr>
        <w:t xml:space="preserve">It is not only the strategy that helps, it is the understanding of the rules and regulations of different casinos that can give a playing edge. Games such as knots, lottery types and keno aren’t games of strategy but rather games of pure luck. Do you think your lucky star is shining bright upon you today? If so, then go ahead!</w:t>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rPr/>
      </w:pPr>
      <w:bookmarkStart w:colFirst="0" w:colLast="0" w:name="_90g2torsnovu" w:id="9"/>
      <w:bookmarkEnd w:id="9"/>
      <w:r w:rsidDel="00000000" w:rsidR="00000000" w:rsidRPr="00000000">
        <w:rPr>
          <w:b w:val="1"/>
          <w:rtl w:val="0"/>
        </w:rPr>
        <w:t xml:space="preserve">Strategy No</w:t>
      </w:r>
      <w:r w:rsidDel="00000000" w:rsidR="00000000" w:rsidRPr="00000000">
        <w:rPr>
          <w:rtl w:val="0"/>
        </w:rPr>
        <w:t xml:space="preserve"> 3: Know Your Bank Statement Well</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bookmarkStart w:colFirst="0" w:colLast="0" w:name="_alhc0bt1ja06" w:id="10"/>
      <w:bookmarkEnd w:id="10"/>
      <w:r w:rsidDel="00000000" w:rsidR="00000000" w:rsidRPr="00000000">
        <w:rPr>
          <w:rtl w:val="0"/>
        </w:rPr>
        <w:t xml:space="preserve">Before entering into the world of casino games always consider the worst case scenario; that you might lose all the games and then eventually all your money. It would be wise not to allow yourself access to all of your money. Keep a certain percentage for the games alone, in the heat of the games, one can use of all of their savings and this can have disastrous results. To reduce and minimize the risk of loss play with a smaller amount of money.</w:t>
      </w:r>
    </w:p>
    <w:p w:rsidR="00000000" w:rsidDel="00000000" w:rsidP="00000000" w:rsidRDefault="00000000" w:rsidRPr="00000000" w14:paraId="0000000C">
      <w:pPr>
        <w:pStyle w:val="Heading1"/>
        <w:pageBreakBefore w:val="0"/>
        <w:pBdr>
          <w:top w:space="0" w:sz="0" w:val="nil"/>
          <w:left w:space="0" w:sz="0" w:val="nil"/>
          <w:bottom w:space="0" w:sz="0" w:val="nil"/>
          <w:right w:space="0" w:sz="0" w:val="nil"/>
          <w:between w:space="0" w:sz="0" w:val="nil"/>
        </w:pBdr>
        <w:shd w:fill="auto" w:val="clear"/>
        <w:rPr/>
      </w:pPr>
      <w:bookmarkStart w:colFirst="0" w:colLast="0" w:name="_bfp0ur3phicr" w:id="11"/>
      <w:bookmarkEnd w:id="11"/>
      <w:r w:rsidDel="00000000" w:rsidR="00000000" w:rsidRPr="00000000">
        <w:rPr>
          <w:b w:val="1"/>
          <w:rtl w:val="0"/>
        </w:rPr>
        <w:t xml:space="preserve">Strategy No</w:t>
      </w:r>
      <w:r w:rsidDel="00000000" w:rsidR="00000000" w:rsidRPr="00000000">
        <w:rPr>
          <w:rtl w:val="0"/>
        </w:rPr>
        <w:t xml:space="preserve"> 4: Limit Your Session Time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yemup4o2nk21" w:id="12"/>
      <w:bookmarkEnd w:id="12"/>
      <w:r w:rsidDel="00000000" w:rsidR="00000000" w:rsidRPr="00000000">
        <w:rPr>
          <w:rtl w:val="0"/>
        </w:rPr>
        <w:t xml:space="preserve">When you enter the casino and start playing a game, remember the session time shouldn’t exceed two hours because the mind and body needs to be freshened up and they need to rest for a while so that they can return back to rational thinking again.</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bookmarkStart w:colFirst="0" w:colLast="0" w:name="_x2o3yj82majb" w:id="13"/>
      <w:bookmarkEnd w:id="13"/>
      <w:r w:rsidDel="00000000" w:rsidR="00000000" w:rsidRPr="00000000">
        <w:rPr>
          <w:rtl w:val="0"/>
        </w:rPr>
        <w:t xml:space="preserve">Remember the rest time or break time should be for at least 20-30 minutes which should be outside the premises of the casino.</w:t>
      </w:r>
    </w:p>
    <w:p w:rsidR="00000000" w:rsidDel="00000000" w:rsidP="00000000" w:rsidRDefault="00000000" w:rsidRPr="00000000" w14:paraId="0000000F">
      <w:pPr>
        <w:pStyle w:val="Heading1"/>
        <w:pageBreakBefore w:val="0"/>
        <w:pBdr>
          <w:top w:space="0" w:sz="0" w:val="nil"/>
          <w:left w:space="0" w:sz="0" w:val="nil"/>
          <w:bottom w:space="0" w:sz="0" w:val="nil"/>
          <w:right w:space="0" w:sz="0" w:val="nil"/>
          <w:between w:space="0" w:sz="0" w:val="nil"/>
        </w:pBdr>
        <w:shd w:fill="auto" w:val="clear"/>
        <w:rPr/>
      </w:pPr>
      <w:bookmarkStart w:colFirst="0" w:colLast="0" w:name="_7pmyxvkwpoea" w:id="14"/>
      <w:bookmarkEnd w:id="14"/>
      <w:r w:rsidDel="00000000" w:rsidR="00000000" w:rsidRPr="00000000">
        <w:rPr>
          <w:rtl w:val="0"/>
        </w:rPr>
        <w:t xml:space="preserve">Strategy No 5: Break Your Entire Bankroll Into Sessions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bsorjk7nr2wu" w:id="15"/>
      <w:bookmarkEnd w:id="15"/>
      <w:r w:rsidDel="00000000" w:rsidR="00000000" w:rsidRPr="00000000">
        <w:rPr>
          <w:rtl w:val="0"/>
        </w:rPr>
        <w:t xml:space="preserve">You should always keep in mind the time limit you are going to spend on a particular game and the money that you will make from it. Thus splitting your bankroll accordingly is a wise move.</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b w:val="1"/>
        </w:rPr>
      </w:pPr>
      <w:bookmarkStart w:colFirst="0" w:colLast="0" w:name="_p3q2jjpdn21f" w:id="16"/>
      <w:bookmarkEnd w:id="16"/>
      <w:r w:rsidDel="00000000" w:rsidR="00000000" w:rsidRPr="00000000">
        <w:rPr>
          <w:rtl w:val="0"/>
        </w:rPr>
        <w:t xml:space="preserve">Playing in a casino should never be done in a random careless manner. They rely on that attitude. </w:t>
      </w:r>
      <w:r w:rsidDel="00000000" w:rsidR="00000000" w:rsidRPr="00000000">
        <w:rPr>
          <w:b w:val="1"/>
          <w:rtl w:val="0"/>
        </w:rPr>
        <w:t xml:space="preserve">In order to stand any chance against the house you must always have a well defined strategy and know exactly how much money you are willing to spend.</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2qpzzeq3zl9o" w:id="17"/>
      <w:bookmarkEnd w:id="17"/>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bxto25z8lskd" w:id="18"/>
      <w:bookmarkEnd w:id="18"/>
      <w:r w:rsidDel="00000000" w:rsidR="00000000" w:rsidRPr="00000000">
        <w:rPr>
          <w:rFonts w:ascii="Cambria" w:cs="Cambria" w:eastAsia="Cambria" w:hAnsi="Cambria"/>
          <w:sz w:val="24"/>
          <w:szCs w:val="24"/>
          <w:rtl w:val="0"/>
        </w:rPr>
        <w:t xml:space="preserve">Descriptions:</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q0uzfbs5samp" w:id="19"/>
      <w:bookmarkEnd w:id="19"/>
      <w:r w:rsidDel="00000000" w:rsidR="00000000" w:rsidRPr="00000000">
        <w:rPr>
          <w:rFonts w:ascii="Cambria" w:cs="Cambria" w:eastAsia="Cambria" w:hAnsi="Cambria"/>
          <w:sz w:val="24"/>
          <w:szCs w:val="24"/>
          <w:rtl w:val="0"/>
        </w:rPr>
        <w:t xml:space="preserve">While many people believe that winning at casino games is purely due to luck, it is actually a game of strategy and skills. Having a know how of some proven strategies can surely help people win big.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z w:val="32"/>
          <w:szCs w:val="32"/>
        </w:rPr>
      </w:pPr>
      <w:bookmarkStart w:colFirst="0" w:colLast="0" w:name="_2kxylc2j3px" w:id="20"/>
      <w:bookmarkEnd w:id="20"/>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z w:val="32"/>
          <w:szCs w:val="32"/>
        </w:rPr>
      </w:pPr>
      <w:bookmarkStart w:colFirst="0" w:colLast="0" w:name="_ma825xev4cv8" w:id="21"/>
      <w:bookmarkEnd w:id="21"/>
      <w:r w:rsidDel="00000000" w:rsidR="00000000" w:rsidRPr="00000000">
        <w:rPr>
          <w:sz w:val="32"/>
          <w:szCs w:val="32"/>
          <w:rtl w:val="0"/>
        </w:rPr>
        <w:t xml:space="preserve">References: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sz w:val="32"/>
          <w:szCs w:val="32"/>
        </w:rPr>
      </w:pPr>
      <w:bookmarkStart w:colFirst="0" w:colLast="0" w:name="_8cwrtw8f5atv" w:id="22"/>
      <w:bookmarkEnd w:id="22"/>
      <w:hyperlink r:id="rId6">
        <w:r w:rsidDel="00000000" w:rsidR="00000000" w:rsidRPr="00000000">
          <w:rPr>
            <w:color w:val="1155cc"/>
            <w:sz w:val="32"/>
            <w:szCs w:val="32"/>
            <w:u w:val="single"/>
            <w:rtl w:val="0"/>
          </w:rPr>
          <w:t xml:space="preserve">http://www.mirror.co.uk/features/top-5-tips-online-casino-3363034</w:t>
        </w:r>
      </w:hyperlink>
      <w:r w:rsidDel="00000000" w:rsidR="00000000" w:rsidRPr="00000000">
        <w:rPr>
          <w:sz w:val="32"/>
          <w:szCs w:val="32"/>
          <w:rtl w:val="0"/>
        </w:rPr>
        <w:t xml:space="preserve">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z w:val="32"/>
          <w:szCs w:val="32"/>
        </w:rPr>
      </w:pPr>
      <w:bookmarkStart w:colFirst="0" w:colLast="0" w:name="_8qostfeyn4q1" w:id="23"/>
      <w:bookmarkEnd w:id="23"/>
      <w:hyperlink r:id="rId7">
        <w:r w:rsidDel="00000000" w:rsidR="00000000" w:rsidRPr="00000000">
          <w:rPr>
            <w:color w:val="1155cc"/>
            <w:sz w:val="32"/>
            <w:szCs w:val="32"/>
            <w:u w:val="single"/>
            <w:rtl w:val="0"/>
          </w:rPr>
          <w:t xml:space="preserve">http://www.yours4money.com/tips-hints/ten-online-gambling-tips-and-winning-strategies/</w:t>
        </w:r>
      </w:hyperlink>
      <w:r w:rsidDel="00000000" w:rsidR="00000000" w:rsidRPr="00000000">
        <w:rPr>
          <w:sz w:val="32"/>
          <w:szCs w:val="32"/>
          <w:rtl w:val="0"/>
        </w:rPr>
        <w:t xml:space="preserve">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z w:val="32"/>
          <w:szCs w:val="32"/>
        </w:rPr>
      </w:pPr>
      <w:bookmarkStart w:colFirst="0" w:colLast="0" w:name="_83ar1ocxdkcq" w:id="24"/>
      <w:bookmarkEnd w:id="24"/>
      <w:r w:rsidDel="00000000" w:rsidR="00000000" w:rsidRPr="00000000">
        <w:rPr>
          <w:sz w:val="32"/>
          <w:szCs w:val="32"/>
          <w:rtl w:val="0"/>
        </w:rPr>
        <w:t xml:space="preserve">Title score: 50.00%</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z w:val="32"/>
          <w:szCs w:val="32"/>
        </w:rPr>
      </w:pPr>
      <w:bookmarkStart w:colFirst="0" w:colLast="0" w:name="_stookxw8pwfu" w:id="25"/>
      <w:bookmarkEnd w:id="25"/>
      <w:r w:rsidDel="00000000" w:rsidR="00000000" w:rsidRPr="00000000">
        <w:rPr>
          <w:sz w:val="32"/>
          <w:szCs w:val="32"/>
          <w:rtl w:val="0"/>
        </w:rPr>
        <w:t xml:space="preserve">Keywords: clever, rules, bank statement, session time, gaming</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z w:val="32"/>
          <w:szCs w:val="32"/>
        </w:rPr>
      </w:pPr>
      <w:bookmarkStart w:colFirst="0" w:colLast="0" w:name="_vefmk4qde383" w:id="26"/>
      <w:bookmarkEnd w:id="26"/>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widowControl w:val="0"/>
      <w:spacing w:after="0" w:before="480" w:lineRule="auto"/>
    </w:pPr>
    <w:rPr>
      <w:rFonts w:ascii="Cambria" w:cs="Cambria" w:eastAsia="Cambria" w:hAnsi="Cambria"/>
      <w:b w:val="1"/>
      <w:sz w:val="28"/>
      <w:szCs w:val="28"/>
    </w:rPr>
  </w:style>
  <w:style w:type="paragraph" w:styleId="Heading2">
    <w:name w:val="heading 2"/>
    <w:basedOn w:val="Normal"/>
    <w:next w:val="Normal"/>
    <w:pPr>
      <w:pageBreakBefore w:val="0"/>
      <w:widowControl w:val="0"/>
      <w:spacing w:after="0" w:before="200" w:lineRule="auto"/>
    </w:pPr>
    <w:rPr>
      <w:rFonts w:ascii="Cambria" w:cs="Cambria" w:eastAsia="Cambria" w:hAnsi="Cambria"/>
      <w:b w:val="1"/>
      <w:sz w:val="26"/>
      <w:szCs w:val="26"/>
    </w:rPr>
  </w:style>
  <w:style w:type="paragraph" w:styleId="Heading3">
    <w:name w:val="heading 3"/>
    <w:basedOn w:val="Normal"/>
    <w:next w:val="Normal"/>
    <w:pPr>
      <w:pageBreakBefore w:val="0"/>
      <w:widowControl w:val="0"/>
      <w:spacing w:after="0" w:before="200" w:lineRule="auto"/>
    </w:pPr>
    <w:rPr>
      <w:rFonts w:ascii="Cambria" w:cs="Cambria" w:eastAsia="Cambria" w:hAnsi="Cambria"/>
      <w:b w:val="1"/>
    </w:rPr>
  </w:style>
  <w:style w:type="paragraph" w:styleId="Heading4">
    <w:name w:val="heading 4"/>
    <w:basedOn w:val="Normal"/>
    <w:next w:val="Normal"/>
    <w:pPr>
      <w:pageBreakBefore w:val="0"/>
      <w:widowControl w:val="0"/>
      <w:spacing w:after="0" w:before="200" w:lineRule="auto"/>
    </w:pPr>
    <w:rPr>
      <w:rFonts w:ascii="Cambria" w:cs="Cambria" w:eastAsia="Cambria" w:hAnsi="Cambria"/>
      <w:b w:val="1"/>
      <w:i w:val="1"/>
    </w:rPr>
  </w:style>
  <w:style w:type="paragraph" w:styleId="Heading5">
    <w:name w:val="heading 5"/>
    <w:basedOn w:val="Normal"/>
    <w:next w:val="Normal"/>
    <w:pPr>
      <w:pageBreakBefore w:val="0"/>
      <w:widowControl w:val="0"/>
      <w:spacing w:after="0" w:before="200" w:lineRule="auto"/>
    </w:pPr>
    <w:rPr>
      <w:rFonts w:ascii="Cambria" w:cs="Cambria" w:eastAsia="Cambria" w:hAnsi="Cambria"/>
    </w:rPr>
  </w:style>
  <w:style w:type="paragraph" w:styleId="Heading6">
    <w:name w:val="heading 6"/>
    <w:basedOn w:val="Normal"/>
    <w:next w:val="Normal"/>
    <w:pPr>
      <w:keepNext w:val="1"/>
      <w:keepLines w:val="1"/>
      <w:pageBreakBefore w:val="0"/>
      <w:spacing w:after="0" w:before="200" w:lineRule="auto"/>
    </w:pPr>
    <w:rPr>
      <w:rFonts w:ascii="Cambria" w:cs="Cambria" w:eastAsia="Cambria" w:hAnsi="Cambria"/>
      <w:i w:val="1"/>
      <w:smallCaps w:val="0"/>
      <w:color w:val="243f60"/>
    </w:rPr>
  </w:style>
  <w:style w:type="paragraph" w:styleId="Title">
    <w:name w:val="Title"/>
    <w:basedOn w:val="Normal"/>
    <w:next w:val="Normal"/>
    <w:pPr>
      <w:pageBreakBefore w:val="0"/>
      <w:widowControl w:val="0"/>
      <w:spacing w:after="300" w:line="240" w:lineRule="auto"/>
    </w:pPr>
    <w:rPr>
      <w:rFonts w:ascii="Cambria" w:cs="Cambria" w:eastAsia="Cambria" w:hAnsi="Cambria"/>
      <w:sz w:val="52"/>
      <w:szCs w:val="52"/>
    </w:rPr>
  </w:style>
  <w:style w:type="paragraph" w:styleId="Subtitle">
    <w:name w:val="Subtitle"/>
    <w:basedOn w:val="Normal"/>
    <w:next w:val="Normal"/>
    <w:pPr>
      <w:keepNext w:val="1"/>
      <w:keepLines w:val="1"/>
      <w:pageBreakBefore w:val="0"/>
    </w:pPr>
    <w:rPr>
      <w:rFonts w:ascii="Cambria" w:cs="Cambria" w:eastAsia="Cambria" w:hAnsi="Cambria"/>
      <w:i w:val="1"/>
      <w:smallCaps w:val="0"/>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irror.co.uk/features/top-5-tips-online-casino-3363034" TargetMode="External"/><Relationship Id="rId7" Type="http://schemas.openxmlformats.org/officeDocument/2006/relationships/hyperlink" Target="http://www.yours4money.com/tips-hints/ten-online-gambling-tips-and-winning-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